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03F9" w14:textId="77777777" w:rsidR="00044181" w:rsidRPr="003865C4" w:rsidRDefault="00044181" w:rsidP="00044181">
      <w:pPr>
        <w:pStyle w:val="Tekstzonderopmaak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Beoordeling Context en Klaslokaalexperiment 5V 201</w:t>
      </w:r>
      <w:r>
        <w:rPr>
          <w:rFonts w:asciiTheme="minorHAnsi" w:hAnsiTheme="minorHAnsi"/>
          <w:b/>
          <w:sz w:val="24"/>
          <w:szCs w:val="24"/>
        </w:rPr>
        <w:t>9</w:t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>GROEP:______</w:t>
      </w:r>
    </w:p>
    <w:p w14:paraId="09492A72" w14:textId="77777777" w:rsidR="00044181" w:rsidRDefault="00044181" w:rsidP="00044181">
      <w:pPr>
        <w:pStyle w:val="Tekstzonderopmaak"/>
        <w:rPr>
          <w:rFonts w:asciiTheme="minorHAnsi" w:hAnsiTheme="minorHAnsi"/>
          <w:sz w:val="24"/>
          <w:szCs w:val="24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80"/>
        <w:gridCol w:w="2161"/>
        <w:gridCol w:w="4618"/>
        <w:gridCol w:w="983"/>
        <w:gridCol w:w="979"/>
        <w:gridCol w:w="555"/>
      </w:tblGrid>
      <w:tr w:rsidR="00044181" w14:paraId="36C97087" w14:textId="77777777" w:rsidTr="00C17FC9">
        <w:tc>
          <w:tcPr>
            <w:tcW w:w="2474" w:type="dxa"/>
            <w:gridSpan w:val="2"/>
          </w:tcPr>
          <w:p w14:paraId="56EE19BA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02" w:type="dxa"/>
            <w:gridSpan w:val="4"/>
          </w:tcPr>
          <w:p w14:paraId="075DDBE4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(Individueel) cijfer</w:t>
            </w:r>
          </w:p>
        </w:tc>
      </w:tr>
      <w:tr w:rsidR="00044181" w14:paraId="444CAB31" w14:textId="77777777" w:rsidTr="00C17FC9">
        <w:trPr>
          <w:trHeight w:val="225"/>
        </w:trPr>
        <w:tc>
          <w:tcPr>
            <w:tcW w:w="2474" w:type="dxa"/>
            <w:gridSpan w:val="2"/>
            <w:vMerge w:val="restart"/>
          </w:tcPr>
          <w:p w14:paraId="68EEB572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Namen</w:t>
            </w:r>
          </w:p>
        </w:tc>
        <w:tc>
          <w:tcPr>
            <w:tcW w:w="4759" w:type="dxa"/>
          </w:tcPr>
          <w:p w14:paraId="28B3BE6B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  <w:p w14:paraId="129CC6D8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43" w:type="dxa"/>
            <w:gridSpan w:val="3"/>
          </w:tcPr>
          <w:p w14:paraId="23851A3F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45F21D18" w14:textId="77777777" w:rsidTr="00C17FC9">
        <w:tc>
          <w:tcPr>
            <w:tcW w:w="2474" w:type="dxa"/>
            <w:gridSpan w:val="2"/>
            <w:vMerge/>
          </w:tcPr>
          <w:p w14:paraId="4C505B81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59" w:type="dxa"/>
          </w:tcPr>
          <w:p w14:paraId="41D3427F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  <w:p w14:paraId="60AAEBC9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43" w:type="dxa"/>
            <w:gridSpan w:val="3"/>
          </w:tcPr>
          <w:p w14:paraId="18245C35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434EB99F" w14:textId="77777777" w:rsidTr="00C17FC9">
        <w:tc>
          <w:tcPr>
            <w:tcW w:w="2474" w:type="dxa"/>
            <w:gridSpan w:val="2"/>
            <w:vMerge/>
          </w:tcPr>
          <w:p w14:paraId="7452F244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59" w:type="dxa"/>
          </w:tcPr>
          <w:p w14:paraId="2D24FEA9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  <w:p w14:paraId="7F4A58DB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43" w:type="dxa"/>
            <w:gridSpan w:val="3"/>
          </w:tcPr>
          <w:p w14:paraId="623FC3FD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59D9E635" w14:textId="77777777" w:rsidTr="00C17FC9">
        <w:tc>
          <w:tcPr>
            <w:tcW w:w="2474" w:type="dxa"/>
            <w:gridSpan w:val="2"/>
            <w:vMerge/>
          </w:tcPr>
          <w:p w14:paraId="3E33D424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59" w:type="dxa"/>
          </w:tcPr>
          <w:p w14:paraId="655E3893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  <w:p w14:paraId="6AAD54E3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43" w:type="dxa"/>
            <w:gridSpan w:val="3"/>
          </w:tcPr>
          <w:p w14:paraId="169E817A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:rsidRPr="000749FB" w14:paraId="33BD4FD1" w14:textId="77777777" w:rsidTr="00C17FC9">
        <w:trPr>
          <w:trHeight w:val="375"/>
        </w:trPr>
        <w:tc>
          <w:tcPr>
            <w:tcW w:w="279" w:type="dxa"/>
          </w:tcPr>
          <w:p w14:paraId="176164A2" w14:textId="77777777" w:rsidR="00044181" w:rsidRPr="000749FB" w:rsidRDefault="00044181" w:rsidP="00C17FC9">
            <w:pPr>
              <w:pStyle w:val="Tekstzonderopmaak"/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954" w:type="dxa"/>
            <w:gridSpan w:val="2"/>
          </w:tcPr>
          <w:p w14:paraId="0E5E6B7A" w14:textId="77777777" w:rsidR="00044181" w:rsidRPr="00673F6C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 w:rsidRPr="00673F6C">
              <w:rPr>
                <w:rFonts w:asciiTheme="minorHAnsi" w:hAnsiTheme="minorHAnsi"/>
                <w:b/>
                <w:sz w:val="24"/>
                <w:szCs w:val="24"/>
              </w:rPr>
              <w:t>les</w:t>
            </w:r>
          </w:p>
        </w:tc>
        <w:tc>
          <w:tcPr>
            <w:tcW w:w="990" w:type="dxa"/>
          </w:tcPr>
          <w:p w14:paraId="574DEBE1" w14:textId="77777777" w:rsidR="00044181" w:rsidRPr="00673F6C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35EF84B" w14:textId="77777777" w:rsidR="00044181" w:rsidRPr="00673F6C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 w:rsidRPr="00673F6C">
              <w:rPr>
                <w:rFonts w:asciiTheme="minorHAnsi" w:hAnsiTheme="minorHAnsi"/>
                <w:sz w:val="24"/>
                <w:szCs w:val="24"/>
              </w:rPr>
              <w:t>Cijfer</w:t>
            </w:r>
          </w:p>
        </w:tc>
        <w:tc>
          <w:tcPr>
            <w:tcW w:w="564" w:type="dxa"/>
          </w:tcPr>
          <w:p w14:paraId="4D68421E" w14:textId="77777777" w:rsidR="00044181" w:rsidRPr="00673F6C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31B8E102" w14:textId="77777777" w:rsidTr="00C17FC9">
        <w:tc>
          <w:tcPr>
            <w:tcW w:w="279" w:type="dxa"/>
          </w:tcPr>
          <w:p w14:paraId="00ABD361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 w:rsidRPr="00647D34">
              <w:rPr>
                <w:rFonts w:asciiTheme="minorHAnsi" w:hAnsiTheme="minorHAnsi"/>
                <w:b/>
                <w:sz w:val="24"/>
                <w:szCs w:val="24"/>
              </w:rPr>
              <w:t>P1</w:t>
            </w:r>
          </w:p>
        </w:tc>
        <w:tc>
          <w:tcPr>
            <w:tcW w:w="6954" w:type="dxa"/>
            <w:gridSpan w:val="2"/>
          </w:tcPr>
          <w:p w14:paraId="5AD8EA88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Introductie van de Context en Presentatievaardigheden</w:t>
            </w:r>
          </w:p>
          <w:p w14:paraId="4EAA4962" w14:textId="77777777" w:rsidR="00044181" w:rsidRPr="006A5498" w:rsidRDefault="00044181" w:rsidP="00C17FC9">
            <w:pPr>
              <w:pStyle w:val="Tekstzonderopmaak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interesse wekken en enthousiast</w:t>
            </w:r>
          </w:p>
        </w:tc>
        <w:tc>
          <w:tcPr>
            <w:tcW w:w="990" w:type="dxa"/>
          </w:tcPr>
          <w:p w14:paraId="75CE2212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FFDF4D6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4CA6AFF3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044181" w14:paraId="09913EB8" w14:textId="77777777" w:rsidTr="00C17FC9">
        <w:tc>
          <w:tcPr>
            <w:tcW w:w="279" w:type="dxa"/>
          </w:tcPr>
          <w:p w14:paraId="1C9CDA80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 w:rsidRPr="00647D34">
              <w:rPr>
                <w:rFonts w:asciiTheme="minorHAnsi" w:hAnsiTheme="minorHAnsi"/>
                <w:b/>
                <w:sz w:val="24"/>
                <w:szCs w:val="24"/>
              </w:rPr>
              <w:t>P2</w:t>
            </w:r>
          </w:p>
        </w:tc>
        <w:tc>
          <w:tcPr>
            <w:tcW w:w="6954" w:type="dxa"/>
            <w:gridSpan w:val="2"/>
          </w:tcPr>
          <w:p w14:paraId="487732FF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Theoretische diepgang van de Context</w:t>
            </w:r>
          </w:p>
          <w:p w14:paraId="1FEC39F4" w14:textId="77777777" w:rsidR="00044181" w:rsidRPr="006A5498" w:rsidRDefault="00044181" w:rsidP="00C17FC9">
            <w:pPr>
              <w:pStyle w:val="Tekstzonderopmaak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Niveau; juistheid</w:t>
            </w:r>
          </w:p>
        </w:tc>
        <w:tc>
          <w:tcPr>
            <w:tcW w:w="990" w:type="dxa"/>
          </w:tcPr>
          <w:p w14:paraId="44780CE6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C93A36E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56F17E90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044181" w14:paraId="1F600BF8" w14:textId="77777777" w:rsidTr="00C17FC9">
        <w:tc>
          <w:tcPr>
            <w:tcW w:w="279" w:type="dxa"/>
          </w:tcPr>
          <w:p w14:paraId="241FDB9B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 w:rsidRPr="00647D34">
              <w:rPr>
                <w:rFonts w:asciiTheme="minorHAnsi" w:hAnsiTheme="minorHAnsi"/>
                <w:b/>
                <w:sz w:val="24"/>
                <w:szCs w:val="24"/>
              </w:rPr>
              <w:t>P3</w:t>
            </w:r>
          </w:p>
        </w:tc>
        <w:tc>
          <w:tcPr>
            <w:tcW w:w="6954" w:type="dxa"/>
            <w:gridSpan w:val="2"/>
          </w:tcPr>
          <w:p w14:paraId="75389D13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Belang</w:t>
            </w:r>
          </w:p>
          <w:p w14:paraId="17EEE4F4" w14:textId="5F62E437" w:rsidR="00044181" w:rsidRPr="006A5498" w:rsidRDefault="00044181" w:rsidP="00C17FC9">
            <w:pPr>
              <w:pStyle w:val="Tekstzonderopmaak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Actueel </w:t>
            </w:r>
            <w:r w:rsidR="00DD2FB6">
              <w:rPr>
                <w:rFonts w:asciiTheme="minorHAnsi" w:hAnsiTheme="minorHAnsi"/>
                <w:i/>
                <w:sz w:val="24"/>
                <w:szCs w:val="24"/>
              </w:rPr>
              <w:t>en/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of voor veel mensen relevant</w:t>
            </w:r>
          </w:p>
        </w:tc>
        <w:tc>
          <w:tcPr>
            <w:tcW w:w="990" w:type="dxa"/>
          </w:tcPr>
          <w:p w14:paraId="42D232A4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14ED9ACB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7A580FB8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044181" w14:paraId="20AE3DC7" w14:textId="77777777" w:rsidTr="00C17FC9">
        <w:tc>
          <w:tcPr>
            <w:tcW w:w="279" w:type="dxa"/>
          </w:tcPr>
          <w:p w14:paraId="42B7E1F7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 w:rsidRPr="00647D34">
              <w:rPr>
                <w:rFonts w:asciiTheme="minorHAnsi" w:hAnsiTheme="minorHAnsi"/>
                <w:b/>
                <w:sz w:val="24"/>
                <w:szCs w:val="24"/>
              </w:rPr>
              <w:t>E1</w:t>
            </w:r>
          </w:p>
        </w:tc>
        <w:tc>
          <w:tcPr>
            <w:tcW w:w="6954" w:type="dxa"/>
            <w:gridSpan w:val="2"/>
          </w:tcPr>
          <w:p w14:paraId="23649567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Uitleg van het Experiment</w:t>
            </w:r>
          </w:p>
          <w:p w14:paraId="64C44DA2" w14:textId="77777777" w:rsidR="00044181" w:rsidRPr="00B25C3B" w:rsidRDefault="00044181" w:rsidP="00C17FC9">
            <w:pPr>
              <w:pStyle w:val="Tekstzonderopmaak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Duidelijke instructie aan de groep; controle of iedereen het snapt</w:t>
            </w:r>
          </w:p>
        </w:tc>
        <w:tc>
          <w:tcPr>
            <w:tcW w:w="990" w:type="dxa"/>
          </w:tcPr>
          <w:p w14:paraId="59E3290D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AAAB275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018D3170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044181" w14:paraId="69696B67" w14:textId="77777777" w:rsidTr="00C17FC9">
        <w:tc>
          <w:tcPr>
            <w:tcW w:w="279" w:type="dxa"/>
          </w:tcPr>
          <w:p w14:paraId="5784B596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 w:rsidRPr="00647D34">
              <w:rPr>
                <w:rFonts w:asciiTheme="minorHAnsi" w:hAnsiTheme="minorHAnsi"/>
                <w:b/>
                <w:sz w:val="24"/>
                <w:szCs w:val="24"/>
              </w:rPr>
              <w:t>E2</w:t>
            </w:r>
          </w:p>
        </w:tc>
        <w:tc>
          <w:tcPr>
            <w:tcW w:w="6954" w:type="dxa"/>
            <w:gridSpan w:val="2"/>
          </w:tcPr>
          <w:p w14:paraId="19372CF9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Diepgang van het </w:t>
            </w:r>
            <w:r w:rsidRPr="00467C37">
              <w:rPr>
                <w:rFonts w:asciiTheme="minorHAnsi" w:hAnsiTheme="minorHAnsi"/>
                <w:sz w:val="24"/>
                <w:szCs w:val="24"/>
                <w:u w:val="single"/>
              </w:rPr>
              <w:t>gedrags</w:t>
            </w:r>
            <w:r>
              <w:rPr>
                <w:rFonts w:asciiTheme="minorHAnsi" w:hAnsiTheme="minorHAnsi"/>
                <w:sz w:val="24"/>
                <w:szCs w:val="24"/>
              </w:rPr>
              <w:t>experiment</w:t>
            </w:r>
          </w:p>
          <w:p w14:paraId="74C516C8" w14:textId="77777777" w:rsidR="00044181" w:rsidRPr="000749FB" w:rsidRDefault="00044181" w:rsidP="00C17FC9">
            <w:pPr>
              <w:pStyle w:val="Tekstzonderopmaak"/>
              <w:rPr>
                <w:rFonts w:asciiTheme="minorHAnsi" w:hAnsiTheme="minorHAnsi"/>
                <w:i/>
                <w:sz w:val="24"/>
                <w:szCs w:val="24"/>
              </w:rPr>
            </w:pPr>
            <w:r w:rsidRPr="000749FB">
              <w:rPr>
                <w:rFonts w:asciiTheme="minorHAnsi" w:hAnsiTheme="minorHAnsi"/>
                <w:i/>
                <w:sz w:val="24"/>
                <w:szCs w:val="24"/>
              </w:rPr>
              <w:t xml:space="preserve">Welke inzichten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over het gedrag </w:t>
            </w:r>
            <w:r w:rsidRPr="000749FB">
              <w:rPr>
                <w:rFonts w:asciiTheme="minorHAnsi" w:hAnsiTheme="minorHAnsi"/>
                <w:i/>
                <w:sz w:val="24"/>
                <w:szCs w:val="24"/>
              </w:rPr>
              <w:t>levert het experiment op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?</w:t>
            </w:r>
          </w:p>
        </w:tc>
        <w:tc>
          <w:tcPr>
            <w:tcW w:w="990" w:type="dxa"/>
          </w:tcPr>
          <w:p w14:paraId="4807FE0D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5AA1B40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19E460FC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044181" w14:paraId="3B16E5FC" w14:textId="77777777" w:rsidTr="00C17FC9">
        <w:tc>
          <w:tcPr>
            <w:tcW w:w="279" w:type="dxa"/>
          </w:tcPr>
          <w:p w14:paraId="0C4A2FAE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 w:rsidRPr="00647D34">
              <w:rPr>
                <w:rFonts w:asciiTheme="minorHAnsi" w:hAnsiTheme="minorHAnsi"/>
                <w:b/>
                <w:sz w:val="24"/>
                <w:szCs w:val="24"/>
              </w:rPr>
              <w:t>E3</w:t>
            </w:r>
          </w:p>
        </w:tc>
        <w:tc>
          <w:tcPr>
            <w:tcW w:w="6954" w:type="dxa"/>
            <w:gridSpan w:val="2"/>
          </w:tcPr>
          <w:p w14:paraId="1513D0D9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 w:rsidRPr="00B25C3B">
              <w:rPr>
                <w:rFonts w:asciiTheme="minorHAnsi" w:hAnsiTheme="minorHAnsi"/>
                <w:sz w:val="24"/>
                <w:szCs w:val="24"/>
              </w:rPr>
              <w:t>Uitvoering van het Experiment</w:t>
            </w:r>
          </w:p>
          <w:p w14:paraId="343FD5DF" w14:textId="77777777" w:rsidR="00044181" w:rsidRPr="00B25C3B" w:rsidRDefault="00044181" w:rsidP="00C17FC9">
            <w:pPr>
              <w:pStyle w:val="Tekstzonderopmaak"/>
              <w:rPr>
                <w:rFonts w:asciiTheme="minorHAnsi" w:hAnsiTheme="minorHAnsi"/>
                <w:i/>
                <w:sz w:val="24"/>
                <w:szCs w:val="24"/>
              </w:rPr>
            </w:pPr>
            <w:r w:rsidRPr="00B25C3B">
              <w:rPr>
                <w:rFonts w:asciiTheme="minorHAnsi" w:hAnsiTheme="minorHAnsi"/>
                <w:i/>
                <w:sz w:val="24"/>
                <w:szCs w:val="24"/>
              </w:rPr>
              <w:t xml:space="preserve">Taakverdeling;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m</w:t>
            </w:r>
            <w:r w:rsidRPr="00B25C3B">
              <w:rPr>
                <w:rFonts w:asciiTheme="minorHAnsi" w:hAnsiTheme="minorHAnsi"/>
                <w:i/>
                <w:sz w:val="24"/>
                <w:szCs w:val="24"/>
              </w:rPr>
              <w:t>ateriaal op orde; spelleiding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; goede voorbereiding</w:t>
            </w:r>
          </w:p>
        </w:tc>
        <w:tc>
          <w:tcPr>
            <w:tcW w:w="990" w:type="dxa"/>
          </w:tcPr>
          <w:p w14:paraId="0FFC98F7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6885041C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51FB91D8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044181" w14:paraId="7BBDFEC1" w14:textId="77777777" w:rsidTr="00C17FC9">
        <w:tc>
          <w:tcPr>
            <w:tcW w:w="279" w:type="dxa"/>
          </w:tcPr>
          <w:p w14:paraId="7881B834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2"/>
          </w:tcPr>
          <w:p w14:paraId="2384A3EB" w14:textId="77777777" w:rsidR="00044181" w:rsidRPr="00B25C3B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291401E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09559F43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4" w:type="dxa"/>
          </w:tcPr>
          <w:p w14:paraId="34CB7115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50A73B11" w14:textId="77777777" w:rsidTr="00C17FC9">
        <w:tc>
          <w:tcPr>
            <w:tcW w:w="279" w:type="dxa"/>
          </w:tcPr>
          <w:p w14:paraId="42E320EF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2"/>
          </w:tcPr>
          <w:p w14:paraId="1E733D2E" w14:textId="77777777" w:rsidR="00044181" w:rsidRPr="00B25C3B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Eindverslag </w:t>
            </w:r>
          </w:p>
        </w:tc>
        <w:tc>
          <w:tcPr>
            <w:tcW w:w="990" w:type="dxa"/>
          </w:tcPr>
          <w:p w14:paraId="45FEC4B5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59CD3A08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4" w:type="dxa"/>
          </w:tcPr>
          <w:p w14:paraId="31381C6C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14A1B376" w14:textId="77777777" w:rsidTr="00C17FC9">
        <w:tc>
          <w:tcPr>
            <w:tcW w:w="279" w:type="dxa"/>
          </w:tcPr>
          <w:p w14:paraId="3A91E13B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2"/>
          </w:tcPr>
          <w:p w14:paraId="097A570C" w14:textId="77777777" w:rsidR="00044181" w:rsidRPr="00116EF6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 w:rsidRPr="00116EF6">
              <w:rPr>
                <w:rFonts w:asciiTheme="minorHAnsi" w:hAnsiTheme="minorHAnsi"/>
                <w:sz w:val="24"/>
                <w:szCs w:val="24"/>
              </w:rPr>
              <w:t>Voorwerk  ( groep)</w:t>
            </w:r>
          </w:p>
        </w:tc>
        <w:tc>
          <w:tcPr>
            <w:tcW w:w="990" w:type="dxa"/>
          </w:tcPr>
          <w:p w14:paraId="356A2D32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55495BB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4" w:type="dxa"/>
          </w:tcPr>
          <w:p w14:paraId="5900F41C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69D5A89D" w14:textId="77777777" w:rsidTr="00C17FC9">
        <w:tc>
          <w:tcPr>
            <w:tcW w:w="279" w:type="dxa"/>
          </w:tcPr>
          <w:p w14:paraId="1A6E6ED1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 w:rsidRPr="00647D34">
              <w:rPr>
                <w:rFonts w:asciiTheme="minorHAnsi" w:hAnsiTheme="minorHAnsi"/>
                <w:b/>
                <w:sz w:val="24"/>
                <w:szCs w:val="24"/>
              </w:rPr>
              <w:t>V1</w:t>
            </w:r>
          </w:p>
        </w:tc>
        <w:tc>
          <w:tcPr>
            <w:tcW w:w="6954" w:type="dxa"/>
            <w:gridSpan w:val="2"/>
          </w:tcPr>
          <w:p w14:paraId="199DFD34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Bronnen van Experiment en Context en notulen</w:t>
            </w:r>
          </w:p>
          <w:p w14:paraId="5D076CFC" w14:textId="77777777" w:rsidR="00044181" w:rsidRPr="006A5498" w:rsidRDefault="00044181" w:rsidP="00C17FC9">
            <w:pPr>
              <w:pStyle w:val="Tekstzonderopmaak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Artikelen, fragmenten en nauwkeurigheid van de notulen etc.</w:t>
            </w:r>
          </w:p>
        </w:tc>
        <w:tc>
          <w:tcPr>
            <w:tcW w:w="990" w:type="dxa"/>
          </w:tcPr>
          <w:p w14:paraId="00ECE920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1BB8217B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01E92FA6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044181" w14:paraId="56291028" w14:textId="77777777" w:rsidTr="00C17FC9">
        <w:tc>
          <w:tcPr>
            <w:tcW w:w="279" w:type="dxa"/>
          </w:tcPr>
          <w:p w14:paraId="44B28529" w14:textId="77777777" w:rsidR="00044181" w:rsidRPr="00647D34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 w:rsidRPr="00647D34">
              <w:rPr>
                <w:rFonts w:asciiTheme="minorHAnsi" w:hAnsiTheme="minorHAnsi"/>
                <w:b/>
                <w:sz w:val="24"/>
                <w:szCs w:val="24"/>
              </w:rPr>
              <w:t>V2</w:t>
            </w:r>
          </w:p>
        </w:tc>
        <w:tc>
          <w:tcPr>
            <w:tcW w:w="6954" w:type="dxa"/>
            <w:gridSpan w:val="2"/>
          </w:tcPr>
          <w:p w14:paraId="0FAB6132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A-4  en  Plan van aanpak </w:t>
            </w:r>
          </w:p>
        </w:tc>
        <w:tc>
          <w:tcPr>
            <w:tcW w:w="990" w:type="dxa"/>
          </w:tcPr>
          <w:p w14:paraId="3CBC72D6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248E5402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0339A985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044181" w14:paraId="77A426AA" w14:textId="77777777" w:rsidTr="00C17FC9">
        <w:tc>
          <w:tcPr>
            <w:tcW w:w="279" w:type="dxa"/>
          </w:tcPr>
          <w:p w14:paraId="005DBB42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54" w:type="dxa"/>
            <w:gridSpan w:val="2"/>
          </w:tcPr>
          <w:p w14:paraId="26E58C99" w14:textId="77777777" w:rsidR="00044181" w:rsidRPr="00116EF6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 w:rsidRPr="00116EF6">
              <w:rPr>
                <w:rFonts w:asciiTheme="minorHAnsi" w:hAnsiTheme="minorHAnsi"/>
                <w:sz w:val="24"/>
                <w:szCs w:val="24"/>
              </w:rPr>
              <w:t>Eindreflectie ( als groep en individueel)</w:t>
            </w:r>
          </w:p>
        </w:tc>
        <w:tc>
          <w:tcPr>
            <w:tcW w:w="990" w:type="dxa"/>
          </w:tcPr>
          <w:p w14:paraId="4F4F9735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3B68BB60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4" w:type="dxa"/>
          </w:tcPr>
          <w:p w14:paraId="3BE913AA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12CC9740" w14:textId="77777777" w:rsidTr="00C17FC9">
        <w:tc>
          <w:tcPr>
            <w:tcW w:w="279" w:type="dxa"/>
          </w:tcPr>
          <w:p w14:paraId="6F6C33A7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R1</w:t>
            </w:r>
          </w:p>
          <w:p w14:paraId="25067D17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4F992BB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R2</w:t>
            </w:r>
          </w:p>
          <w:p w14:paraId="757ECC53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54" w:type="dxa"/>
            <w:gridSpan w:val="2"/>
          </w:tcPr>
          <w:p w14:paraId="1C71756E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top 3 van zowel informatiedeel als experiment + onderbouwing door middel van duidelijke tips en tops</w:t>
            </w:r>
          </w:p>
          <w:p w14:paraId="47B2B861" w14:textId="77777777" w:rsidR="00044181" w:rsidRPr="00116EF6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Persoonlijke samenvatting en beoordeling Wat heb ik geleerd van het project en  wat vond ik ervan;</w:t>
            </w:r>
          </w:p>
        </w:tc>
        <w:tc>
          <w:tcPr>
            <w:tcW w:w="990" w:type="dxa"/>
          </w:tcPr>
          <w:p w14:paraId="2E583CA7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0A1B9D3A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606B6347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044181" w14:paraId="702AD36C" w14:textId="77777777" w:rsidTr="00C17FC9">
        <w:tc>
          <w:tcPr>
            <w:tcW w:w="279" w:type="dxa"/>
          </w:tcPr>
          <w:p w14:paraId="4DD340C6" w14:textId="77777777" w:rsidR="00044181" w:rsidRPr="00467C37" w:rsidRDefault="00044181" w:rsidP="00C17FC9">
            <w:pPr>
              <w:pStyle w:val="Tekstzonderopmaak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U</w:t>
            </w:r>
          </w:p>
        </w:tc>
        <w:tc>
          <w:tcPr>
            <w:tcW w:w="6954" w:type="dxa"/>
            <w:gridSpan w:val="2"/>
          </w:tcPr>
          <w:p w14:paraId="3C68D38E" w14:textId="130E109D" w:rsidR="00044181" w:rsidRPr="000749FB" w:rsidRDefault="00044181" w:rsidP="00C17FC9">
            <w:pPr>
              <w:pStyle w:val="Tekstzonderopmaak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Uitwerkingen van de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twee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uitgekozen </w:t>
            </w:r>
            <w:r w:rsidR="00DD2FB6">
              <w:rPr>
                <w:rFonts w:asciiTheme="minorHAnsi" w:hAnsiTheme="minorHAnsi"/>
                <w:i/>
                <w:sz w:val="24"/>
                <w:szCs w:val="24"/>
              </w:rPr>
              <w:t>Micro-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opgaven</w:t>
            </w:r>
          </w:p>
        </w:tc>
        <w:tc>
          <w:tcPr>
            <w:tcW w:w="990" w:type="dxa"/>
          </w:tcPr>
          <w:p w14:paraId="1C88D072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7B1616E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14:paraId="7AF3A5C1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044181" w14:paraId="53405AEA" w14:textId="77777777" w:rsidTr="00C17FC9">
        <w:tc>
          <w:tcPr>
            <w:tcW w:w="279" w:type="dxa"/>
          </w:tcPr>
          <w:p w14:paraId="35FDCF3F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54" w:type="dxa"/>
            <w:gridSpan w:val="2"/>
          </w:tcPr>
          <w:p w14:paraId="650464D9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Individuele bonus of aftrek</w:t>
            </w:r>
          </w:p>
        </w:tc>
        <w:tc>
          <w:tcPr>
            <w:tcW w:w="990" w:type="dxa"/>
          </w:tcPr>
          <w:p w14:paraId="749DC52D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3A24236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+/-</w:t>
            </w:r>
          </w:p>
        </w:tc>
        <w:tc>
          <w:tcPr>
            <w:tcW w:w="564" w:type="dxa"/>
          </w:tcPr>
          <w:p w14:paraId="62D2FCFD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4181" w14:paraId="1FBAA903" w14:textId="77777777" w:rsidTr="00C17FC9">
        <w:trPr>
          <w:trHeight w:val="352"/>
        </w:trPr>
        <w:tc>
          <w:tcPr>
            <w:tcW w:w="279" w:type="dxa"/>
          </w:tcPr>
          <w:p w14:paraId="66EC9726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54" w:type="dxa"/>
            <w:gridSpan w:val="2"/>
          </w:tcPr>
          <w:p w14:paraId="1D6F8C56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B677890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Totaal</w:t>
            </w:r>
          </w:p>
        </w:tc>
        <w:tc>
          <w:tcPr>
            <w:tcW w:w="989" w:type="dxa"/>
          </w:tcPr>
          <w:p w14:paraId="2B89046E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4" w:type="dxa"/>
          </w:tcPr>
          <w:p w14:paraId="427BBAD1" w14:textId="77777777" w:rsidR="00044181" w:rsidRDefault="00044181" w:rsidP="00C17FC9">
            <w:pPr>
              <w:pStyle w:val="Tekstzonderopmaak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6F29DB2" w14:textId="77777777" w:rsidR="00044181" w:rsidRDefault="00044181" w:rsidP="00044181">
      <w:pPr>
        <w:pStyle w:val="Tekstzonderopmaak"/>
        <w:rPr>
          <w:rFonts w:asciiTheme="minorHAnsi" w:hAnsiTheme="minorHAnsi"/>
          <w:sz w:val="24"/>
          <w:szCs w:val="24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79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687"/>
      </w:tblGrid>
      <w:tr w:rsidR="00044181" w14:paraId="0246A0D9" w14:textId="77777777" w:rsidTr="00C17FC9">
        <w:tc>
          <w:tcPr>
            <w:tcW w:w="799" w:type="dxa"/>
          </w:tcPr>
          <w:p w14:paraId="3498AC0D" w14:textId="77777777" w:rsidR="00044181" w:rsidRDefault="00044181" w:rsidP="00C17FC9">
            <w:r>
              <w:t>score</w:t>
            </w:r>
          </w:p>
        </w:tc>
        <w:tc>
          <w:tcPr>
            <w:tcW w:w="829" w:type="dxa"/>
          </w:tcPr>
          <w:p w14:paraId="600D4843" w14:textId="77777777" w:rsidR="00044181" w:rsidRDefault="00044181" w:rsidP="00C17FC9">
            <w:r>
              <w:t>20</w:t>
            </w:r>
          </w:p>
        </w:tc>
        <w:tc>
          <w:tcPr>
            <w:tcW w:w="829" w:type="dxa"/>
          </w:tcPr>
          <w:p w14:paraId="789A0E80" w14:textId="77777777" w:rsidR="00044181" w:rsidRDefault="00044181" w:rsidP="00C17FC9">
            <w:r>
              <w:t>23</w:t>
            </w:r>
          </w:p>
        </w:tc>
        <w:tc>
          <w:tcPr>
            <w:tcW w:w="829" w:type="dxa"/>
          </w:tcPr>
          <w:p w14:paraId="492B2E60" w14:textId="77777777" w:rsidR="00044181" w:rsidRDefault="00044181" w:rsidP="00C17FC9">
            <w:r>
              <w:t>26</w:t>
            </w:r>
          </w:p>
        </w:tc>
        <w:tc>
          <w:tcPr>
            <w:tcW w:w="829" w:type="dxa"/>
          </w:tcPr>
          <w:p w14:paraId="189EE5AE" w14:textId="77777777" w:rsidR="00044181" w:rsidRDefault="00044181" w:rsidP="00C17FC9">
            <w:r>
              <w:t>29</w:t>
            </w:r>
          </w:p>
        </w:tc>
        <w:tc>
          <w:tcPr>
            <w:tcW w:w="829" w:type="dxa"/>
          </w:tcPr>
          <w:p w14:paraId="22DDFEA8" w14:textId="77777777" w:rsidR="00044181" w:rsidRDefault="00044181" w:rsidP="00C17FC9">
            <w:r>
              <w:t>32</w:t>
            </w:r>
          </w:p>
        </w:tc>
        <w:tc>
          <w:tcPr>
            <w:tcW w:w="829" w:type="dxa"/>
          </w:tcPr>
          <w:p w14:paraId="397F4095" w14:textId="77777777" w:rsidR="00044181" w:rsidRDefault="00044181" w:rsidP="00C17FC9">
            <w:r>
              <w:t>35</w:t>
            </w:r>
          </w:p>
        </w:tc>
        <w:tc>
          <w:tcPr>
            <w:tcW w:w="829" w:type="dxa"/>
          </w:tcPr>
          <w:p w14:paraId="61DD6DE4" w14:textId="77777777" w:rsidR="00044181" w:rsidRDefault="00044181" w:rsidP="00C17FC9">
            <w:r>
              <w:t>38</w:t>
            </w:r>
          </w:p>
        </w:tc>
        <w:tc>
          <w:tcPr>
            <w:tcW w:w="829" w:type="dxa"/>
          </w:tcPr>
          <w:p w14:paraId="06CDB4E6" w14:textId="77777777" w:rsidR="00044181" w:rsidRDefault="00044181" w:rsidP="00C17FC9">
            <w:r>
              <w:t>41</w:t>
            </w:r>
          </w:p>
        </w:tc>
        <w:tc>
          <w:tcPr>
            <w:tcW w:w="829" w:type="dxa"/>
          </w:tcPr>
          <w:p w14:paraId="1CA192B4" w14:textId="77777777" w:rsidR="00044181" w:rsidRDefault="00044181" w:rsidP="00C17FC9">
            <w:r>
              <w:t>44</w:t>
            </w:r>
          </w:p>
        </w:tc>
        <w:tc>
          <w:tcPr>
            <w:tcW w:w="829" w:type="dxa"/>
          </w:tcPr>
          <w:p w14:paraId="7D85D13D" w14:textId="77777777" w:rsidR="00044181" w:rsidRDefault="00044181" w:rsidP="00C17FC9">
            <w:r>
              <w:t>47</w:t>
            </w:r>
          </w:p>
        </w:tc>
        <w:tc>
          <w:tcPr>
            <w:tcW w:w="687" w:type="dxa"/>
          </w:tcPr>
          <w:p w14:paraId="11B906CD" w14:textId="77777777" w:rsidR="00044181" w:rsidRDefault="00044181" w:rsidP="00C17FC9">
            <w:r>
              <w:t>50</w:t>
            </w:r>
          </w:p>
        </w:tc>
      </w:tr>
      <w:tr w:rsidR="00044181" w14:paraId="23151FDF" w14:textId="77777777" w:rsidTr="00C17FC9">
        <w:tc>
          <w:tcPr>
            <w:tcW w:w="799" w:type="dxa"/>
          </w:tcPr>
          <w:p w14:paraId="6A95450D" w14:textId="77777777" w:rsidR="00044181" w:rsidRPr="000749FB" w:rsidRDefault="00044181" w:rsidP="00C17FC9">
            <w:pPr>
              <w:rPr>
                <w:b/>
              </w:rPr>
            </w:pPr>
            <w:r w:rsidRPr="000749FB">
              <w:rPr>
                <w:b/>
              </w:rPr>
              <w:t>cijfer</w:t>
            </w:r>
          </w:p>
        </w:tc>
        <w:tc>
          <w:tcPr>
            <w:tcW w:w="829" w:type="dxa"/>
          </w:tcPr>
          <w:p w14:paraId="7B86E19B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9" w:type="dxa"/>
          </w:tcPr>
          <w:p w14:paraId="0089FF02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4,6</w:t>
            </w:r>
          </w:p>
        </w:tc>
        <w:tc>
          <w:tcPr>
            <w:tcW w:w="829" w:type="dxa"/>
          </w:tcPr>
          <w:p w14:paraId="4908A167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829" w:type="dxa"/>
          </w:tcPr>
          <w:p w14:paraId="6B24D6AA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829" w:type="dxa"/>
          </w:tcPr>
          <w:p w14:paraId="7F4C32C9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829" w:type="dxa"/>
          </w:tcPr>
          <w:p w14:paraId="2945531D" w14:textId="77777777" w:rsidR="00044181" w:rsidRDefault="00044181" w:rsidP="00C17FC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9" w:type="dxa"/>
          </w:tcPr>
          <w:p w14:paraId="63925062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7,6</w:t>
            </w:r>
          </w:p>
        </w:tc>
        <w:tc>
          <w:tcPr>
            <w:tcW w:w="829" w:type="dxa"/>
          </w:tcPr>
          <w:p w14:paraId="7F229910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829" w:type="dxa"/>
          </w:tcPr>
          <w:p w14:paraId="6D56F65E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829" w:type="dxa"/>
          </w:tcPr>
          <w:p w14:paraId="3C366238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9,4</w:t>
            </w:r>
          </w:p>
        </w:tc>
        <w:tc>
          <w:tcPr>
            <w:tcW w:w="687" w:type="dxa"/>
          </w:tcPr>
          <w:p w14:paraId="0D62D1BE" w14:textId="77777777" w:rsidR="00044181" w:rsidRPr="000749FB" w:rsidRDefault="00044181" w:rsidP="00C17FC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7C746A2D" w14:textId="77777777" w:rsidR="00044181" w:rsidRDefault="00044181" w:rsidP="00044181">
      <w:r>
        <w:t xml:space="preserve">Als het verslag te laat wordt ingeleverd geldt de volgende aftrek van het cijfer: </w:t>
      </w:r>
    </w:p>
    <w:p w14:paraId="191A3B15" w14:textId="37739960" w:rsidR="00044181" w:rsidRDefault="00044181" w:rsidP="00044181">
      <w:r>
        <w:t>Binnen een dag: – 1 ; binnen twee dagen: -2 ; later dan geldt als cijfer een 1</w:t>
      </w:r>
      <w:r w:rsidR="00DD2FB6"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044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81"/>
    <w:rsid w:val="000234BD"/>
    <w:rsid w:val="00044181"/>
    <w:rsid w:val="00284654"/>
    <w:rsid w:val="00D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C273"/>
  <w15:chartTrackingRefBased/>
  <w15:docId w15:val="{189DA5B9-0DF1-43C7-A0A7-786A2F85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44181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441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44181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04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5668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Nouwens, AJM (Ton)</dc:creator>
  <cp:keywords/>
  <dc:description/>
  <cp:lastModifiedBy>Nouwens, AJM (Ton)</cp:lastModifiedBy>
  <cp:revision>3</cp:revision>
  <dcterms:created xsi:type="dcterms:W3CDTF">2019-03-21T09:12:00Z</dcterms:created>
  <dcterms:modified xsi:type="dcterms:W3CDTF">2019-03-25T07:49:00Z</dcterms:modified>
</cp:coreProperties>
</file>